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white"/>
          <w:rtl w:val="0"/>
        </w:rPr>
        <w:t xml:space="preserve">Beaver Bank Kinsac Elementary School 2026 - 2027 -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white"/>
          <w:rtl w:val="0"/>
        </w:rPr>
        <w:t xml:space="preserve">Grade Five Supplies List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* Please help us by filling your child’s kit box with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white"/>
          <w:rtl w:val="0"/>
        </w:rPr>
        <w:t xml:space="preserve">2 sharpened pencils, 1 eraser, 1 glue stick, yellow highlighter, pencil sharpener, 1 whiteboard marker, sharpie, and scissors.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15"/>
        <w:gridCol w:w="7845"/>
        <w:tblGridChange w:id="0">
          <w:tblGrid>
            <w:gridCol w:w="1515"/>
            <w:gridCol w:w="78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right="-10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Quantity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8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Item and Colour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Paper duotangs (yellow, red, blue)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1.5’ Binders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Plastic two pocket folder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1 pack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Plastic page protectors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3 packs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Whiteboard markers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Whiteboard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Single sock or whiteboard eraser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Yellow highlighter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Packages of 24 sharpened pencils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Erasers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Glue sticks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24 pack of coloured pencils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8 pack markers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Black sharpies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Pair scissors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30 cm ruler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Pencil sharpener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Large plastic kit box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Plastic two pocket folder </w:t>
            </w:r>
          </w:p>
        </w:tc>
      </w:tr>
    </w:tbl>
    <w:p w:rsidR="00000000" w:rsidDel="00000000" w:rsidP="00000000" w:rsidRDefault="00000000" w:rsidRPr="00000000" w14:paraId="0000002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0" w:firstLine="0"/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0" w:firstLine="0"/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yellow"/>
          <w:rtl w:val="0"/>
        </w:rPr>
        <w:t xml:space="preserve">We would appreciate (but not required):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0" w:firstLine="0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 Headphones for Chromebooks, pair of indoor sneakers, 1 box of kleenex </w:t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*Feel free to reuse supplies from last year if they are still in good condition.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** Please note: some supplies may need to be replenished throughout the year.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576" w:top="57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